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43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3503"/>
        <w:gridCol w:w="5739"/>
      </w:tblGrid>
      <w:tr w:rsidR="00D832BB" w:rsidRPr="00957246" w:rsidTr="00D832B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0"/>
              <w:jc w:val="both"/>
              <w:rPr>
                <w:sz w:val="28"/>
                <w:szCs w:val="28"/>
                <w:lang w:val="ru-RU"/>
              </w:rPr>
            </w:pPr>
            <w:bookmarkStart w:id="0" w:name="_GoBack"/>
            <w:bookmarkEnd w:id="0"/>
            <w:r w:rsidRPr="00D832BB">
              <w:rPr>
                <w:b/>
                <w:color w:val="000000"/>
                <w:sz w:val="28"/>
                <w:szCs w:val="28"/>
                <w:lang w:val="ru-RU"/>
              </w:rPr>
              <w:t xml:space="preserve"> Стандарт государственной услуги</w:t>
            </w:r>
            <w:r w:rsidRPr="00D832BB">
              <w:rPr>
                <w:sz w:val="28"/>
                <w:szCs w:val="28"/>
                <w:lang w:val="ru-RU"/>
              </w:rPr>
              <w:br/>
            </w:r>
            <w:r w:rsidRPr="00D832BB">
              <w:rPr>
                <w:b/>
                <w:color w:val="000000"/>
                <w:sz w:val="28"/>
                <w:szCs w:val="28"/>
                <w:lang w:val="ru-RU"/>
              </w:rPr>
              <w:t>"Предоставление бесплатного питания отдельным категориям граждан, а также лицам, находящимся под опекой (попечительством) и патронатом,</w:t>
            </w:r>
            <w:r w:rsidRPr="00D832BB">
              <w:rPr>
                <w:sz w:val="28"/>
                <w:szCs w:val="28"/>
                <w:lang w:val="ru-RU"/>
              </w:rPr>
              <w:br/>
            </w:r>
            <w:r w:rsidRPr="00D832BB">
              <w:rPr>
                <w:b/>
                <w:color w:val="000000"/>
                <w:sz w:val="28"/>
                <w:szCs w:val="28"/>
                <w:lang w:val="ru-RU"/>
              </w:rPr>
              <w:t>обучающимся и воспитанникам организаций технического и профессионального, послесреднего и высшего образования"</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1</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Наименование услугодателя</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Государственная услуга оказывается оорганизациями технического и профессионального, послесреднего образования, высшими учебными заведениями</w:t>
            </w:r>
          </w:p>
        </w:tc>
      </w:tr>
      <w:tr w:rsidR="00D832BB" w:rsidRPr="00957246"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2</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Способы предоставления государственной услуги (каналы доступа)</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Прием заявления и выдача результата оказания государственной услуги осуществляется через:</w:t>
            </w:r>
            <w:r w:rsidRPr="00D832BB">
              <w:rPr>
                <w:sz w:val="28"/>
                <w:szCs w:val="28"/>
                <w:lang w:val="ru-RU"/>
              </w:rPr>
              <w:br/>
            </w:r>
            <w:r w:rsidRPr="00D832BB">
              <w:rPr>
                <w:color w:val="000000"/>
                <w:sz w:val="28"/>
                <w:szCs w:val="28"/>
                <w:lang w:val="ru-RU"/>
              </w:rPr>
              <w:t>1) канцелярию услугодателя;</w:t>
            </w:r>
            <w:r w:rsidRPr="00D832BB">
              <w:rPr>
                <w:sz w:val="28"/>
                <w:szCs w:val="28"/>
                <w:lang w:val="ru-RU"/>
              </w:rPr>
              <w:br/>
            </w:r>
            <w:r w:rsidRPr="00D832BB">
              <w:rPr>
                <w:color w:val="000000"/>
                <w:sz w:val="28"/>
                <w:szCs w:val="28"/>
                <w:lang w:val="ru-RU"/>
              </w:rPr>
              <w:t>2) некоммерческое акционерное общество "Государственная корпорация "Правительство для граждан" (далее - Государственная корпорация);</w:t>
            </w:r>
            <w:r w:rsidRPr="00D832BB">
              <w:rPr>
                <w:sz w:val="28"/>
                <w:szCs w:val="28"/>
                <w:lang w:val="ru-RU"/>
              </w:rPr>
              <w:br/>
            </w:r>
            <w:r w:rsidRPr="00D832BB">
              <w:rPr>
                <w:color w:val="000000"/>
                <w:sz w:val="28"/>
                <w:szCs w:val="28"/>
                <w:lang w:val="ru-RU"/>
              </w:rPr>
              <w:t xml:space="preserve">3) веб-портал "электронного правительства" </w:t>
            </w:r>
            <w:r w:rsidRPr="00D832BB">
              <w:rPr>
                <w:color w:val="000000"/>
                <w:sz w:val="28"/>
                <w:szCs w:val="28"/>
              </w:rPr>
              <w:t>www</w:t>
            </w:r>
            <w:r w:rsidRPr="00D832BB">
              <w:rPr>
                <w:color w:val="000000"/>
                <w:sz w:val="28"/>
                <w:szCs w:val="28"/>
                <w:lang w:val="ru-RU"/>
              </w:rPr>
              <w:t>.​</w:t>
            </w:r>
            <w:r w:rsidRPr="00D832BB">
              <w:rPr>
                <w:color w:val="000000"/>
                <w:sz w:val="28"/>
                <w:szCs w:val="28"/>
              </w:rPr>
              <w:t>egov</w:t>
            </w:r>
            <w:r w:rsidRPr="00D832BB">
              <w:rPr>
                <w:color w:val="000000"/>
                <w:sz w:val="28"/>
                <w:szCs w:val="28"/>
                <w:lang w:val="ru-RU"/>
              </w:rPr>
              <w:t>.​</w:t>
            </w:r>
            <w:r w:rsidRPr="00D832BB">
              <w:rPr>
                <w:color w:val="000000"/>
                <w:sz w:val="28"/>
                <w:szCs w:val="28"/>
              </w:rPr>
              <w:t>kz</w:t>
            </w:r>
            <w:r w:rsidRPr="00D832BB">
              <w:rPr>
                <w:color w:val="000000"/>
                <w:sz w:val="28"/>
                <w:szCs w:val="28"/>
                <w:lang w:val="ru-RU"/>
              </w:rPr>
              <w:t xml:space="preserve"> (далее – портал).</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3</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Срок оказания государственной услуги</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1) с момента сдачи пакета документов услугодателю, в Государственную корпорацию – 5 рабочих дней;</w:t>
            </w:r>
            <w:r w:rsidRPr="00D832BB">
              <w:rPr>
                <w:sz w:val="28"/>
                <w:szCs w:val="28"/>
                <w:lang w:val="ru-RU"/>
              </w:rPr>
              <w:br/>
            </w:r>
            <w:r w:rsidRPr="00D832BB">
              <w:rPr>
                <w:color w:val="000000"/>
                <w:sz w:val="28"/>
                <w:szCs w:val="28"/>
                <w:lang w:val="ru-RU"/>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r w:rsidRPr="00D832BB">
              <w:rPr>
                <w:sz w:val="28"/>
                <w:szCs w:val="28"/>
                <w:lang w:val="ru-RU"/>
              </w:rPr>
              <w:br/>
            </w:r>
            <w:r w:rsidRPr="00D832BB">
              <w:rPr>
                <w:color w:val="000000"/>
                <w:sz w:val="28"/>
                <w:szCs w:val="28"/>
                <w:lang w:val="ru-RU"/>
              </w:rPr>
              <w:t>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r w:rsidRPr="00D832BB">
              <w:rPr>
                <w:sz w:val="28"/>
                <w:szCs w:val="28"/>
                <w:lang w:val="ru-RU"/>
              </w:rPr>
              <w:br/>
            </w:r>
            <w:r w:rsidRPr="00D832BB">
              <w:rPr>
                <w:color w:val="000000"/>
                <w:sz w:val="28"/>
                <w:szCs w:val="28"/>
                <w:lang w:val="ru-RU"/>
              </w:rPr>
              <w:t>3)</w:t>
            </w:r>
            <w:r w:rsidRPr="00D832BB">
              <w:rPr>
                <w:color w:val="000000"/>
                <w:sz w:val="28"/>
                <w:szCs w:val="28"/>
              </w:rPr>
              <w:t> </w:t>
            </w:r>
            <w:r w:rsidRPr="00D832BB">
              <w:rPr>
                <w:color w:val="000000"/>
                <w:sz w:val="28"/>
                <w:szCs w:val="28"/>
                <w:lang w:val="ru-RU"/>
              </w:rPr>
              <w:t>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lastRenderedPageBreak/>
              <w:t>4</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Форма оказания государственной услуги</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Электронная/Бумажная</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5</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Результат оказания государственной услуги</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r w:rsidRPr="00D832BB">
              <w:rPr>
                <w:sz w:val="28"/>
                <w:szCs w:val="28"/>
                <w:lang w:val="ru-RU"/>
              </w:rPr>
              <w:br/>
            </w:r>
            <w:r w:rsidRPr="00D832BB">
              <w:rPr>
                <w:color w:val="000000"/>
                <w:sz w:val="28"/>
                <w:szCs w:val="28"/>
                <w:lang w:val="ru-RU"/>
              </w:rPr>
              <w:t>На портале результат оказания государственной услуги направляется и хранится в "личном кабинете" услугополучателя.</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6</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Бесплатно</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7</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График работы</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r w:rsidRPr="00D832BB">
              <w:rPr>
                <w:sz w:val="28"/>
                <w:szCs w:val="28"/>
                <w:lang w:val="ru-RU"/>
              </w:rPr>
              <w:br/>
            </w:r>
            <w:r w:rsidRPr="00D832BB">
              <w:rPr>
                <w:color w:val="000000"/>
                <w:sz w:val="28"/>
                <w:szCs w:val="28"/>
                <w:lang w:val="ru-RU"/>
              </w:rPr>
              <w:t>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r w:rsidRPr="00D832BB">
              <w:rPr>
                <w:sz w:val="28"/>
                <w:szCs w:val="28"/>
                <w:lang w:val="ru-RU"/>
              </w:rPr>
              <w:br/>
            </w:r>
            <w:r w:rsidRPr="00D832BB">
              <w:rPr>
                <w:color w:val="000000"/>
                <w:sz w:val="28"/>
                <w:szCs w:val="28"/>
                <w:lang w:val="ru-RU"/>
              </w:rPr>
              <w:t xml:space="preserve">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w:t>
            </w:r>
            <w:r w:rsidRPr="00D832BB">
              <w:rPr>
                <w:color w:val="000000"/>
                <w:sz w:val="28"/>
                <w:szCs w:val="28"/>
                <w:lang w:val="ru-RU"/>
              </w:rPr>
              <w:lastRenderedPageBreak/>
              <w:t>Республики Казахстан, прием заявления и выдача результата оказания государственной услуги осуществляется следующим рабочим днем).</w:t>
            </w:r>
            <w:r w:rsidRPr="00D832BB">
              <w:rPr>
                <w:sz w:val="28"/>
                <w:szCs w:val="28"/>
                <w:lang w:val="ru-RU"/>
              </w:rPr>
              <w:br/>
            </w:r>
            <w:r w:rsidRPr="00D832BB">
              <w:rPr>
                <w:color w:val="000000"/>
                <w:sz w:val="28"/>
                <w:szCs w:val="28"/>
                <w:lang w:val="ru-RU"/>
              </w:rPr>
              <w:t>Адреса мест оказания государственной услуги размещены на:</w:t>
            </w:r>
            <w:r w:rsidRPr="00D832BB">
              <w:rPr>
                <w:sz w:val="28"/>
                <w:szCs w:val="28"/>
                <w:lang w:val="ru-RU"/>
              </w:rPr>
              <w:br/>
            </w:r>
            <w:r w:rsidRPr="00D832BB">
              <w:rPr>
                <w:color w:val="000000"/>
                <w:sz w:val="28"/>
                <w:szCs w:val="28"/>
                <w:lang w:val="ru-RU"/>
              </w:rPr>
              <w:t>1) интернет-ресурсе услугодателя;</w:t>
            </w:r>
            <w:r w:rsidRPr="00D832BB">
              <w:rPr>
                <w:sz w:val="28"/>
                <w:szCs w:val="28"/>
                <w:lang w:val="ru-RU"/>
              </w:rPr>
              <w:br/>
            </w:r>
            <w:r w:rsidRPr="00D832BB">
              <w:rPr>
                <w:color w:val="000000"/>
                <w:sz w:val="28"/>
                <w:szCs w:val="28"/>
                <w:lang w:val="ru-RU"/>
              </w:rPr>
              <w:t xml:space="preserve">2) интернет-ресурсе Государственной корпорации </w:t>
            </w:r>
            <w:r w:rsidRPr="00D832BB">
              <w:rPr>
                <w:color w:val="000000"/>
                <w:sz w:val="28"/>
                <w:szCs w:val="28"/>
              </w:rPr>
              <w:t>www</w:t>
            </w:r>
            <w:r w:rsidRPr="00D832BB">
              <w:rPr>
                <w:color w:val="000000"/>
                <w:sz w:val="28"/>
                <w:szCs w:val="28"/>
                <w:lang w:val="ru-RU"/>
              </w:rPr>
              <w:t>.​</w:t>
            </w:r>
            <w:r w:rsidRPr="00D832BB">
              <w:rPr>
                <w:color w:val="000000"/>
                <w:sz w:val="28"/>
                <w:szCs w:val="28"/>
              </w:rPr>
              <w:t>gov</w:t>
            </w:r>
            <w:r w:rsidRPr="00D832BB">
              <w:rPr>
                <w:color w:val="000000"/>
                <w:sz w:val="28"/>
                <w:szCs w:val="28"/>
                <w:lang w:val="ru-RU"/>
              </w:rPr>
              <w:t>4</w:t>
            </w:r>
            <w:r w:rsidRPr="00D832BB">
              <w:rPr>
                <w:color w:val="000000"/>
                <w:sz w:val="28"/>
                <w:szCs w:val="28"/>
              </w:rPr>
              <w:t>c</w:t>
            </w:r>
            <w:r w:rsidRPr="00D832BB">
              <w:rPr>
                <w:color w:val="000000"/>
                <w:sz w:val="28"/>
                <w:szCs w:val="28"/>
                <w:lang w:val="ru-RU"/>
              </w:rPr>
              <w:t>.​</w:t>
            </w:r>
            <w:r w:rsidRPr="00D832BB">
              <w:rPr>
                <w:color w:val="000000"/>
                <w:sz w:val="28"/>
                <w:szCs w:val="28"/>
              </w:rPr>
              <w:t>kz</w:t>
            </w:r>
            <w:r w:rsidRPr="00D832BB">
              <w:rPr>
                <w:color w:val="000000"/>
                <w:sz w:val="28"/>
                <w:szCs w:val="28"/>
                <w:lang w:val="ru-RU"/>
              </w:rPr>
              <w:t>;</w:t>
            </w:r>
            <w:r w:rsidRPr="00D832BB">
              <w:rPr>
                <w:sz w:val="28"/>
                <w:szCs w:val="28"/>
                <w:lang w:val="ru-RU"/>
              </w:rPr>
              <w:br/>
            </w:r>
            <w:r w:rsidRPr="00D832BB">
              <w:rPr>
                <w:color w:val="000000"/>
                <w:sz w:val="28"/>
                <w:szCs w:val="28"/>
                <w:lang w:val="ru-RU"/>
              </w:rPr>
              <w:t xml:space="preserve">3) портале </w:t>
            </w:r>
            <w:r w:rsidRPr="00D832BB">
              <w:rPr>
                <w:color w:val="000000"/>
                <w:sz w:val="28"/>
                <w:szCs w:val="28"/>
              </w:rPr>
              <w:t>www</w:t>
            </w:r>
            <w:r w:rsidRPr="00D832BB">
              <w:rPr>
                <w:color w:val="000000"/>
                <w:sz w:val="28"/>
                <w:szCs w:val="28"/>
                <w:lang w:val="ru-RU"/>
              </w:rPr>
              <w:t>.​</w:t>
            </w:r>
            <w:r w:rsidRPr="00D832BB">
              <w:rPr>
                <w:color w:val="000000"/>
                <w:sz w:val="28"/>
                <w:szCs w:val="28"/>
              </w:rPr>
              <w:t>egov</w:t>
            </w:r>
            <w:r w:rsidRPr="00D832BB">
              <w:rPr>
                <w:color w:val="000000"/>
                <w:sz w:val="28"/>
                <w:szCs w:val="28"/>
                <w:lang w:val="ru-RU"/>
              </w:rPr>
              <w:t>.​</w:t>
            </w:r>
            <w:r w:rsidRPr="00D832BB">
              <w:rPr>
                <w:color w:val="000000"/>
                <w:sz w:val="28"/>
                <w:szCs w:val="28"/>
              </w:rPr>
              <w:t>kz</w:t>
            </w:r>
            <w:r w:rsidRPr="00D832BB">
              <w:rPr>
                <w:color w:val="000000"/>
                <w:sz w:val="28"/>
                <w:szCs w:val="28"/>
                <w:lang w:val="ru-RU"/>
              </w:rPr>
              <w:t>.</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lastRenderedPageBreak/>
              <w:t>8</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Перечень документов</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Услугодателю и (или) в Государственную корпорацию:</w:t>
            </w:r>
            <w:r w:rsidRPr="00D832BB">
              <w:rPr>
                <w:sz w:val="28"/>
                <w:szCs w:val="28"/>
                <w:lang w:val="ru-RU"/>
              </w:rPr>
              <w:br/>
            </w:r>
            <w:r w:rsidRPr="00D832BB">
              <w:rPr>
                <w:color w:val="000000"/>
                <w:sz w:val="28"/>
                <w:szCs w:val="28"/>
                <w:lang w:val="ru-RU"/>
              </w:rPr>
              <w:t>1) заявление установленной формы;</w:t>
            </w:r>
            <w:r w:rsidRPr="00D832BB">
              <w:rPr>
                <w:sz w:val="28"/>
                <w:szCs w:val="28"/>
                <w:lang w:val="ru-RU"/>
              </w:rPr>
              <w:br/>
            </w:r>
            <w:r w:rsidRPr="00D832BB">
              <w:rPr>
                <w:color w:val="000000"/>
                <w:sz w:val="28"/>
                <w:szCs w:val="28"/>
                <w:lang w:val="ru-RU"/>
              </w:rPr>
              <w:t>2) свидетельство о рождении - для детей из многодетных семей (в случае рождения до 13 августа 2007 года);</w:t>
            </w:r>
            <w:r w:rsidRPr="00D832BB">
              <w:rPr>
                <w:sz w:val="28"/>
                <w:szCs w:val="28"/>
                <w:lang w:val="ru-RU"/>
              </w:rPr>
              <w:br/>
            </w:r>
            <w:r w:rsidRPr="00D832BB">
              <w:rPr>
                <w:color w:val="000000"/>
                <w:sz w:val="28"/>
                <w:szCs w:val="28"/>
                <w:lang w:val="ru-RU"/>
              </w:rPr>
              <w:t>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r w:rsidRPr="00D832BB">
              <w:rPr>
                <w:sz w:val="28"/>
                <w:szCs w:val="28"/>
                <w:lang w:val="ru-RU"/>
              </w:rPr>
              <w:br/>
            </w:r>
            <w:r w:rsidRPr="00D832BB">
              <w:rPr>
                <w:color w:val="000000"/>
                <w:sz w:val="28"/>
                <w:szCs w:val="28"/>
                <w:lang w:val="ru-RU"/>
              </w:rPr>
              <w:t>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r w:rsidRPr="00D832BB">
              <w:rPr>
                <w:sz w:val="28"/>
                <w:szCs w:val="28"/>
                <w:lang w:val="ru-RU"/>
              </w:rPr>
              <w:br/>
            </w:r>
            <w:r w:rsidRPr="00D832BB">
              <w:rPr>
                <w:color w:val="000000"/>
                <w:sz w:val="28"/>
                <w:szCs w:val="28"/>
                <w:lang w:val="ru-RU"/>
              </w:rPr>
              <w:t>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r w:rsidRPr="00D832BB">
              <w:rPr>
                <w:sz w:val="28"/>
                <w:szCs w:val="28"/>
                <w:lang w:val="ru-RU"/>
              </w:rPr>
              <w:br/>
            </w:r>
            <w:r w:rsidRPr="00D832BB">
              <w:rPr>
                <w:color w:val="000000"/>
                <w:sz w:val="28"/>
                <w:szCs w:val="28"/>
                <w:lang w:val="ru-RU"/>
              </w:rPr>
              <w:t xml:space="preserve">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w:t>
            </w:r>
            <w:r w:rsidRPr="00D832BB">
              <w:rPr>
                <w:color w:val="000000"/>
                <w:sz w:val="28"/>
                <w:szCs w:val="28"/>
                <w:lang w:val="ru-RU"/>
              </w:rPr>
              <w:lastRenderedPageBreak/>
              <w:t>получающих государственную адресную социальную помощь, в которых среднедушевой доход ниже прожиточного минимума.</w:t>
            </w:r>
            <w:r w:rsidRPr="00D832BB">
              <w:rPr>
                <w:sz w:val="28"/>
                <w:szCs w:val="28"/>
                <w:lang w:val="ru-RU"/>
              </w:rPr>
              <w:br/>
            </w:r>
            <w:r w:rsidRPr="00D832BB">
              <w:rPr>
                <w:color w:val="000000"/>
                <w:sz w:val="28"/>
                <w:szCs w:val="28"/>
                <w:lang w:val="ru-RU"/>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r w:rsidRPr="00D832BB">
              <w:rPr>
                <w:sz w:val="28"/>
                <w:szCs w:val="28"/>
                <w:lang w:val="ru-RU"/>
              </w:rPr>
              <w:br/>
            </w:r>
            <w:r w:rsidRPr="00D832BB">
              <w:rPr>
                <w:color w:val="000000"/>
                <w:sz w:val="28"/>
                <w:szCs w:val="28"/>
                <w:lang w:val="ru-RU"/>
              </w:rPr>
              <w:t>1) заявление установленной формы;</w:t>
            </w:r>
            <w:r w:rsidRPr="00D832BB">
              <w:rPr>
                <w:sz w:val="28"/>
                <w:szCs w:val="28"/>
                <w:lang w:val="ru-RU"/>
              </w:rPr>
              <w:br/>
            </w:r>
            <w:r w:rsidRPr="00D832BB">
              <w:rPr>
                <w:color w:val="000000"/>
                <w:sz w:val="28"/>
                <w:szCs w:val="28"/>
                <w:lang w:val="ru-RU"/>
              </w:rPr>
              <w:t>2) приказ о зачислении в учебное заведение.</w:t>
            </w:r>
            <w:r w:rsidRPr="00D832BB">
              <w:rPr>
                <w:sz w:val="28"/>
                <w:szCs w:val="28"/>
                <w:lang w:val="ru-RU"/>
              </w:rPr>
              <w:br/>
            </w:r>
            <w:r w:rsidRPr="00D832BB">
              <w:rPr>
                <w:color w:val="000000"/>
                <w:sz w:val="28"/>
                <w:szCs w:val="28"/>
                <w:lang w:val="ru-RU"/>
              </w:rPr>
              <w:t>Документы, перечисленные в пунктах 2,3,4 предоставляются в подлинниках и копиях, после сверки которых подлинники возвращаются заявителю.</w:t>
            </w:r>
            <w:r w:rsidRPr="00D832BB">
              <w:rPr>
                <w:sz w:val="28"/>
                <w:szCs w:val="28"/>
                <w:lang w:val="ru-RU"/>
              </w:rPr>
              <w:br/>
            </w:r>
            <w:r w:rsidRPr="00D832BB">
              <w:rPr>
                <w:color w:val="000000"/>
                <w:sz w:val="28"/>
                <w:szCs w:val="28"/>
                <w:lang w:val="ru-RU"/>
              </w:rPr>
              <w:t>На портале:</w:t>
            </w:r>
            <w:r w:rsidRPr="00D832BB">
              <w:rPr>
                <w:sz w:val="28"/>
                <w:szCs w:val="28"/>
                <w:lang w:val="ru-RU"/>
              </w:rPr>
              <w:br/>
            </w:r>
            <w:r w:rsidRPr="00D832BB">
              <w:rPr>
                <w:color w:val="000000"/>
                <w:sz w:val="28"/>
                <w:szCs w:val="28"/>
                <w:lang w:val="ru-RU"/>
              </w:rPr>
              <w:t>1) заявление установленной формы;</w:t>
            </w:r>
            <w:r w:rsidRPr="00D832BB">
              <w:rPr>
                <w:sz w:val="28"/>
                <w:szCs w:val="28"/>
                <w:lang w:val="ru-RU"/>
              </w:rPr>
              <w:br/>
            </w:r>
            <w:r w:rsidRPr="00D832BB">
              <w:rPr>
                <w:color w:val="000000"/>
                <w:sz w:val="28"/>
                <w:szCs w:val="28"/>
                <w:lang w:val="ru-RU"/>
              </w:rPr>
              <w:t>2) свидетельство о рождении - для детей из многодетных семей (в случае рождения до 13 августа 2007 года);</w:t>
            </w:r>
            <w:r w:rsidRPr="00D832BB">
              <w:rPr>
                <w:sz w:val="28"/>
                <w:szCs w:val="28"/>
                <w:lang w:val="ru-RU"/>
              </w:rPr>
              <w:br/>
            </w:r>
            <w:r w:rsidRPr="00D832BB">
              <w:rPr>
                <w:color w:val="000000"/>
                <w:sz w:val="28"/>
                <w:szCs w:val="28"/>
                <w:lang w:val="ru-RU"/>
              </w:rPr>
              <w:t>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r w:rsidRPr="00D832BB">
              <w:rPr>
                <w:sz w:val="28"/>
                <w:szCs w:val="28"/>
                <w:lang w:val="ru-RU"/>
              </w:rPr>
              <w:br/>
            </w:r>
            <w:r w:rsidRPr="00D832BB">
              <w:rPr>
                <w:color w:val="000000"/>
                <w:sz w:val="28"/>
                <w:szCs w:val="28"/>
                <w:lang w:val="ru-RU"/>
              </w:rPr>
              <w:t>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r w:rsidRPr="00D832BB">
              <w:rPr>
                <w:sz w:val="28"/>
                <w:szCs w:val="28"/>
                <w:lang w:val="ru-RU"/>
              </w:rPr>
              <w:br/>
            </w:r>
            <w:r w:rsidRPr="00D832BB">
              <w:rPr>
                <w:color w:val="000000"/>
                <w:sz w:val="28"/>
                <w:szCs w:val="28"/>
                <w:lang w:val="ru-RU"/>
              </w:rPr>
              <w:lastRenderedPageBreak/>
              <w:t>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r w:rsidRPr="00D832BB">
              <w:rPr>
                <w:sz w:val="28"/>
                <w:szCs w:val="28"/>
                <w:lang w:val="ru-RU"/>
              </w:rPr>
              <w:br/>
            </w:r>
            <w:r w:rsidRPr="00D832BB">
              <w:rPr>
                <w:color w:val="000000"/>
                <w:sz w:val="28"/>
                <w:szCs w:val="28"/>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r w:rsidRPr="00D832BB">
              <w:rPr>
                <w:sz w:val="28"/>
                <w:szCs w:val="28"/>
                <w:lang w:val="ru-RU"/>
              </w:rPr>
              <w:br/>
            </w:r>
            <w:r w:rsidRPr="00D832BB">
              <w:rPr>
                <w:color w:val="000000"/>
                <w:sz w:val="28"/>
                <w:szCs w:val="28"/>
                <w:lang w:val="ru-RU"/>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r w:rsidRPr="00D832BB">
              <w:rPr>
                <w:sz w:val="28"/>
                <w:szCs w:val="28"/>
                <w:lang w:val="ru-RU"/>
              </w:rPr>
              <w:br/>
            </w:r>
            <w:r w:rsidRPr="00D832BB">
              <w:rPr>
                <w:color w:val="000000"/>
                <w:sz w:val="28"/>
                <w:szCs w:val="28"/>
                <w:lang w:val="ru-RU"/>
              </w:rPr>
              <w:t>1) заявление установленной формы;</w:t>
            </w:r>
            <w:r w:rsidRPr="00D832BB">
              <w:rPr>
                <w:sz w:val="28"/>
                <w:szCs w:val="28"/>
                <w:lang w:val="ru-RU"/>
              </w:rPr>
              <w:br/>
            </w:r>
            <w:r w:rsidRPr="00D832BB">
              <w:rPr>
                <w:color w:val="000000"/>
                <w:sz w:val="28"/>
                <w:szCs w:val="28"/>
                <w:lang w:val="ru-RU"/>
              </w:rPr>
              <w:t>2) приказ о зачислении в учебное заведение.</w:t>
            </w:r>
            <w:r w:rsidRPr="00D832BB">
              <w:rPr>
                <w:sz w:val="28"/>
                <w:szCs w:val="28"/>
                <w:lang w:val="ru-RU"/>
              </w:rPr>
              <w:br/>
            </w:r>
            <w:r w:rsidRPr="00D832BB">
              <w:rPr>
                <w:color w:val="000000"/>
                <w:sz w:val="28"/>
                <w:szCs w:val="28"/>
                <w:lang w:val="ru-RU"/>
              </w:rPr>
              <w:t xml:space="preserve">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w:t>
            </w:r>
            <w:r w:rsidRPr="00D832BB">
              <w:rPr>
                <w:color w:val="000000"/>
                <w:sz w:val="28"/>
                <w:szCs w:val="28"/>
                <w:lang w:val="ru-RU"/>
              </w:rPr>
              <w:lastRenderedPageBreak/>
              <w:t>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lastRenderedPageBreak/>
              <w:t>9</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Основания для отказа в оказании государственной услуги, установленные законодательством Республики Казахстан</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D832BB">
              <w:rPr>
                <w:sz w:val="28"/>
                <w:szCs w:val="28"/>
                <w:lang w:val="ru-RU"/>
              </w:rPr>
              <w:br/>
            </w:r>
            <w:r w:rsidRPr="00D832BB">
              <w:rPr>
                <w:color w:val="000000"/>
                <w:sz w:val="28"/>
                <w:szCs w:val="28"/>
                <w:lang w:val="ru-RU"/>
              </w:rPr>
              <w:t>2) наличие в отношении услугополучателя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tc>
      </w:tr>
      <w:tr w:rsidR="00D832BB" w:rsidRPr="00D832BB" w:rsidTr="00D832BB">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rPr>
            </w:pPr>
            <w:r w:rsidRPr="00D832BB">
              <w:rPr>
                <w:color w:val="000000"/>
                <w:sz w:val="28"/>
                <w:szCs w:val="28"/>
              </w:rPr>
              <w:t>10</w:t>
            </w:r>
          </w:p>
        </w:tc>
        <w:tc>
          <w:tcPr>
            <w:tcW w:w="2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32BB" w:rsidRPr="00D832BB" w:rsidRDefault="00D832BB" w:rsidP="00765B42">
            <w:pPr>
              <w:spacing w:after="20"/>
              <w:ind w:left="20"/>
              <w:jc w:val="both"/>
              <w:rPr>
                <w:sz w:val="28"/>
                <w:szCs w:val="28"/>
                <w:lang w:val="ru-RU"/>
              </w:rPr>
            </w:pPr>
            <w:r w:rsidRPr="00D832BB">
              <w:rPr>
                <w:color w:val="000000"/>
                <w:sz w:val="28"/>
                <w:szCs w:val="28"/>
                <w:lang w:val="ru-RU"/>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rsidRPr="00D832BB">
              <w:rPr>
                <w:sz w:val="28"/>
                <w:szCs w:val="28"/>
                <w:lang w:val="ru-RU"/>
              </w:rPr>
              <w:br/>
            </w:r>
            <w:r w:rsidRPr="00D832BB">
              <w:rPr>
                <w:color w:val="000000"/>
                <w:sz w:val="28"/>
                <w:szCs w:val="28"/>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bl>
    <w:p w:rsidR="00DC46F2" w:rsidRPr="00D832BB" w:rsidRDefault="00DC46F2">
      <w:pPr>
        <w:rPr>
          <w:lang w:val="ru-RU"/>
        </w:rPr>
      </w:pPr>
    </w:p>
    <w:sectPr w:rsidR="00DC46F2" w:rsidRPr="00D8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38"/>
    <w:rsid w:val="00235E38"/>
    <w:rsid w:val="00957246"/>
    <w:rsid w:val="00D832BB"/>
    <w:rsid w:val="00DC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B492F-6419-48AB-9C16-9AEA288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B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32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 Б1</cp:lastModifiedBy>
  <cp:revision>2</cp:revision>
  <cp:lastPrinted>2020-12-03T05:53:00Z</cp:lastPrinted>
  <dcterms:created xsi:type="dcterms:W3CDTF">2021-01-25T12:39:00Z</dcterms:created>
  <dcterms:modified xsi:type="dcterms:W3CDTF">2021-01-25T12:39:00Z</dcterms:modified>
</cp:coreProperties>
</file>