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43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
        <w:gridCol w:w="3743"/>
        <w:gridCol w:w="5435"/>
      </w:tblGrid>
      <w:tr w:rsidR="00C142E6" w:rsidRPr="00C142E6" w:rsidTr="00C142E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645DD" w:rsidRDefault="00C142E6" w:rsidP="00EF7A30">
            <w:pPr>
              <w:spacing w:after="20"/>
              <w:ind w:left="20"/>
              <w:jc w:val="both"/>
              <w:rPr>
                <w:b/>
                <w:sz w:val="28"/>
                <w:szCs w:val="28"/>
                <w:lang w:val="kk-KZ"/>
              </w:rPr>
            </w:pPr>
            <w:bookmarkStart w:id="0" w:name="_GoBack"/>
            <w:r w:rsidRPr="00C645DD">
              <w:rPr>
                <w:b/>
                <w:color w:val="000000"/>
                <w:sz w:val="28"/>
                <w:szCs w:val="28"/>
                <w:lang w:val="kk-KZ"/>
              </w:rPr>
              <w:t>"Техникалық және кәсіптік, орта білімнен кейінгі және жоғары білім беру ұйымдарындабілім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көрсетілетін қызмет стандарты</w:t>
            </w:r>
            <w:bookmarkEnd w:id="0"/>
          </w:p>
        </w:tc>
      </w:tr>
      <w:tr w:rsidR="00C142E6" w:rsidRPr="00C645DD" w:rsidTr="00C142E6">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1</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Көрсетілетін қызметті берушінің атауы</w:t>
            </w:r>
          </w:p>
        </w:tc>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Мемлекеттік қызметті техникалық және кәсіптік, орта білімнен кейінгі білім беру ұйымдары, жоғары оқу орындары көрсетеді</w:t>
            </w:r>
          </w:p>
        </w:tc>
      </w:tr>
      <w:tr w:rsidR="00C142E6" w:rsidRPr="00C645DD" w:rsidTr="00C142E6">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2</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Мемлекеттік көрсітілетін қызметті ұсыну тәсілдері (жеткізу арналары)</w:t>
            </w:r>
          </w:p>
        </w:tc>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Өтінішті қабылдау және мемлекеттік қызметті көрсету нәтижесін беру:</w:t>
            </w:r>
            <w:r w:rsidRPr="00C142E6">
              <w:rPr>
                <w:sz w:val="28"/>
                <w:szCs w:val="28"/>
                <w:lang w:val="kk-KZ"/>
              </w:rPr>
              <w:br/>
            </w:r>
            <w:r w:rsidRPr="00C142E6">
              <w:rPr>
                <w:color w:val="000000"/>
                <w:sz w:val="28"/>
                <w:szCs w:val="28"/>
                <w:lang w:val="kk-KZ"/>
              </w:rPr>
              <w:t>1) көрсетілетін қызметті берушінің кеңсесі;</w:t>
            </w:r>
            <w:r w:rsidRPr="00C142E6">
              <w:rPr>
                <w:sz w:val="28"/>
                <w:szCs w:val="28"/>
                <w:lang w:val="kk-KZ"/>
              </w:rPr>
              <w:br/>
            </w:r>
            <w:r w:rsidRPr="00C142E6">
              <w:rPr>
                <w:color w:val="000000"/>
                <w:sz w:val="28"/>
                <w:szCs w:val="28"/>
                <w:lang w:val="kk-KZ"/>
              </w:rPr>
              <w:t>2) "Азаматтарға арналған үкімет" мемлекеттік корпорациясы" коммерциялық емес акционерлік қоғамы (бұдан әрі - Мемлекеттік корпорация);</w:t>
            </w:r>
            <w:r w:rsidRPr="00C142E6">
              <w:rPr>
                <w:sz w:val="28"/>
                <w:szCs w:val="28"/>
                <w:lang w:val="kk-KZ"/>
              </w:rPr>
              <w:br/>
            </w:r>
            <w:r w:rsidRPr="00C142E6">
              <w:rPr>
                <w:color w:val="000000"/>
                <w:sz w:val="28"/>
                <w:szCs w:val="28"/>
                <w:lang w:val="kk-KZ"/>
              </w:rPr>
              <w:t>3) "электрондық үкіметтің" www.​egov.​kz веб-порталы (бұдан әрі - портал) арқылы жүзеге асырылады.</w:t>
            </w:r>
          </w:p>
        </w:tc>
      </w:tr>
      <w:tr w:rsidR="00C142E6" w:rsidRPr="00C645DD" w:rsidTr="00C142E6">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3</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Мемлекеттік қызмет көрсету мерзімі</w:t>
            </w:r>
          </w:p>
        </w:tc>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1) көрсетілетін қызметті берушіге, Мемлекеттік корпорацияға құжаттар топтамасын тапсырған сәттен бастап - 5 жұмыс күні;</w:t>
            </w:r>
            <w:r w:rsidRPr="00C142E6">
              <w:rPr>
                <w:sz w:val="28"/>
                <w:szCs w:val="28"/>
                <w:lang w:val="kk-KZ"/>
              </w:rPr>
              <w:br/>
            </w:r>
            <w:r w:rsidRPr="00C142E6">
              <w:rPr>
                <w:color w:val="000000"/>
                <w:sz w:val="28"/>
                <w:szCs w:val="28"/>
                <w:lang w:val="kk-KZ"/>
              </w:rP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rsidRPr="00C142E6">
              <w:rPr>
                <w:sz w:val="28"/>
                <w:szCs w:val="28"/>
                <w:lang w:val="kk-KZ"/>
              </w:rPr>
              <w:br/>
            </w:r>
            <w:r w:rsidRPr="00C142E6">
              <w:rPr>
                <w:color w:val="000000"/>
                <w:sz w:val="28"/>
                <w:szCs w:val="28"/>
                <w:lang w:val="kk-KZ"/>
              </w:rPr>
              <w:t>2) көрсетілетін қызметті берушіге құжаттар топтамасын тапсыру үшін жеке тұлғаларға күтудің барынша рұқсат етілген уақыты - 20 минут, Мемлекеттік корпорацияға - 15 минут</w:t>
            </w:r>
            <w:r w:rsidRPr="00C142E6">
              <w:rPr>
                <w:sz w:val="28"/>
                <w:szCs w:val="28"/>
                <w:lang w:val="kk-KZ"/>
              </w:rPr>
              <w:br/>
            </w:r>
            <w:r w:rsidRPr="00C142E6">
              <w:rPr>
                <w:color w:val="000000"/>
                <w:sz w:val="28"/>
                <w:szCs w:val="28"/>
                <w:lang w:val="kk-KZ"/>
              </w:rPr>
              <w:t xml:space="preserve">3) көрсетілетін қызметті алушыға көрсеттілетін берушінің кеңсесі арқылы қызмет көрсетудің барынша рұқсат етілген уақыты - 30 минут, Мемлекеттік корпорация </w:t>
            </w:r>
            <w:r w:rsidRPr="00C142E6">
              <w:rPr>
                <w:color w:val="000000"/>
                <w:sz w:val="28"/>
                <w:szCs w:val="28"/>
                <w:lang w:val="kk-KZ"/>
              </w:rPr>
              <w:lastRenderedPageBreak/>
              <w:t>арқылы-15 минут.</w:t>
            </w:r>
            <w:r w:rsidRPr="00C142E6">
              <w:rPr>
                <w:sz w:val="28"/>
                <w:szCs w:val="28"/>
                <w:lang w:val="kk-KZ"/>
              </w:rPr>
              <w:br/>
            </w:r>
            <w:r w:rsidRPr="00C142E6">
              <w:rPr>
                <w:color w:val="000000"/>
                <w:sz w:val="28"/>
                <w:szCs w:val="28"/>
                <w:lang w:val="kk-KZ"/>
              </w:rPr>
              <w:t>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tc>
      </w:tr>
      <w:tr w:rsidR="00C142E6" w:rsidRPr="00C142E6" w:rsidTr="00C142E6">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lastRenderedPageBreak/>
              <w:t>4</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Мемлекеттік қызметті көрсету нысаны</w:t>
            </w:r>
          </w:p>
        </w:tc>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Электронды / Қағаз түрінде</w:t>
            </w:r>
          </w:p>
        </w:tc>
      </w:tr>
      <w:tr w:rsidR="00C142E6" w:rsidRPr="00C645DD" w:rsidTr="00C142E6">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5</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Мемлекеттік қызметті көрсету нәтижесі</w:t>
            </w:r>
          </w:p>
        </w:tc>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Тегін тамақтандыруды ұсыну туралы хабарлама не осы мемлекеттік көрсетілетін қызмет стандартының 9-тармағында көзделген жағдайларда және негіздер бойынша мемлекеттік қызметті көрсетуден бас тарту туралы дәлелді жауап.</w:t>
            </w:r>
            <w:r w:rsidRPr="00C142E6">
              <w:rPr>
                <w:sz w:val="28"/>
                <w:szCs w:val="28"/>
                <w:lang w:val="kk-KZ"/>
              </w:rPr>
              <w:br/>
            </w:r>
            <w:r w:rsidRPr="00C142E6">
              <w:rPr>
                <w:color w:val="000000"/>
                <w:sz w:val="28"/>
                <w:szCs w:val="28"/>
                <w:lang w:val="kk-KZ"/>
              </w:rPr>
              <w:t>Порталда көрсетілетін қызметті алушының "жеке кабинетінде" мемлекеттік қызметті көрсету нәтижесі жолданады және сақталады.</w:t>
            </w:r>
          </w:p>
        </w:tc>
      </w:tr>
      <w:tr w:rsidR="00C142E6" w:rsidRPr="00C142E6" w:rsidTr="00C142E6">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6</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Тегін</w:t>
            </w:r>
          </w:p>
        </w:tc>
      </w:tr>
      <w:tr w:rsidR="00C142E6" w:rsidRPr="00C645DD" w:rsidTr="00C142E6">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7</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Жұмыс кестесі</w:t>
            </w:r>
          </w:p>
        </w:tc>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14.30-ға дейінгі түскі үзіліспен сағат 9.00-ден 17.30-ға дейін.</w:t>
            </w:r>
            <w:r w:rsidRPr="00C142E6">
              <w:rPr>
                <w:sz w:val="28"/>
                <w:szCs w:val="28"/>
                <w:lang w:val="kk-KZ"/>
              </w:rPr>
              <w:br/>
            </w:r>
            <w:r w:rsidRPr="00C142E6">
              <w:rPr>
                <w:color w:val="000000"/>
                <w:sz w:val="28"/>
                <w:szCs w:val="28"/>
                <w:lang w:val="kk-KZ"/>
              </w:rPr>
              <w:t xml:space="preserve">2) Мемлекеттік корпорация: Қазақстан Республикасының Еңбек кодексіне сәйкес демалыс және мереке күндерінен басқа, </w:t>
            </w:r>
            <w:r w:rsidRPr="00C142E6">
              <w:rPr>
                <w:color w:val="000000"/>
                <w:sz w:val="28"/>
                <w:szCs w:val="28"/>
                <w:lang w:val="kk-KZ"/>
              </w:rPr>
              <w:lastRenderedPageBreak/>
              <w:t>дүйсенбіден бастап сенбіні қоса алғанда, түскі үзіліссіз сағат 9.00-ден 20.00-ге дейін.</w:t>
            </w:r>
            <w:r w:rsidRPr="00C142E6">
              <w:rPr>
                <w:sz w:val="28"/>
                <w:szCs w:val="28"/>
                <w:lang w:val="kk-KZ"/>
              </w:rPr>
              <w:br/>
            </w:r>
            <w:r w:rsidRPr="00C142E6">
              <w:rPr>
                <w:color w:val="000000"/>
                <w:sz w:val="28"/>
                <w:szCs w:val="28"/>
                <w:lang w:val="kk-KZ"/>
              </w:rPr>
              <w:t>3)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rsidRPr="00C142E6">
              <w:rPr>
                <w:sz w:val="28"/>
                <w:szCs w:val="28"/>
                <w:lang w:val="kk-KZ"/>
              </w:rPr>
              <w:br/>
            </w:r>
            <w:r w:rsidRPr="00C142E6">
              <w:rPr>
                <w:color w:val="000000"/>
                <w:sz w:val="28"/>
                <w:szCs w:val="28"/>
                <w:lang w:val="kk-KZ"/>
              </w:rPr>
              <w:t>Мемлекеттік қызмет көрсету орындарының мекенжайлары:</w:t>
            </w:r>
            <w:r w:rsidRPr="00C142E6">
              <w:rPr>
                <w:sz w:val="28"/>
                <w:szCs w:val="28"/>
                <w:lang w:val="kk-KZ"/>
              </w:rPr>
              <w:br/>
            </w:r>
            <w:r w:rsidRPr="00C142E6">
              <w:rPr>
                <w:color w:val="000000"/>
                <w:sz w:val="28"/>
                <w:szCs w:val="28"/>
                <w:lang w:val="kk-KZ"/>
              </w:rPr>
              <w:t>1) көрсетілетін қызметті берушінің интернет-ресурсында;</w:t>
            </w:r>
            <w:r w:rsidRPr="00C142E6">
              <w:rPr>
                <w:sz w:val="28"/>
                <w:szCs w:val="28"/>
                <w:lang w:val="kk-KZ"/>
              </w:rPr>
              <w:br/>
            </w:r>
            <w:r w:rsidRPr="00C142E6">
              <w:rPr>
                <w:color w:val="000000"/>
                <w:sz w:val="28"/>
                <w:szCs w:val="28"/>
                <w:lang w:val="kk-KZ"/>
              </w:rPr>
              <w:t>2) Мемлекеттік корпорацияның www.​gov4c.​kz интернет-ресурсында;</w:t>
            </w:r>
            <w:r w:rsidRPr="00C142E6">
              <w:rPr>
                <w:sz w:val="28"/>
                <w:szCs w:val="28"/>
                <w:lang w:val="kk-KZ"/>
              </w:rPr>
              <w:br/>
            </w:r>
            <w:r w:rsidRPr="00C142E6">
              <w:rPr>
                <w:color w:val="000000"/>
                <w:sz w:val="28"/>
                <w:szCs w:val="28"/>
                <w:lang w:val="kk-KZ"/>
              </w:rPr>
              <w:t>3) www.egov.kz. порталында орналасқан.</w:t>
            </w:r>
          </w:p>
        </w:tc>
      </w:tr>
      <w:tr w:rsidR="00C142E6" w:rsidRPr="00C645DD" w:rsidTr="00C142E6">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lastRenderedPageBreak/>
              <w:t>8</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Құжаттар тізбесі</w:t>
            </w:r>
          </w:p>
        </w:tc>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Көрсетілетін қызметті берушіге және (немесе) Мемлекеттік корпорацияға:</w:t>
            </w:r>
            <w:r w:rsidRPr="00C142E6">
              <w:rPr>
                <w:sz w:val="28"/>
                <w:szCs w:val="28"/>
                <w:lang w:val="kk-KZ"/>
              </w:rPr>
              <w:br/>
            </w:r>
            <w:r w:rsidRPr="00C142E6">
              <w:rPr>
                <w:color w:val="000000"/>
                <w:sz w:val="28"/>
                <w:szCs w:val="28"/>
                <w:lang w:val="kk-KZ"/>
              </w:rPr>
              <w:t>1) белгіленген нысандағы өтініш;</w:t>
            </w:r>
            <w:r w:rsidRPr="00C142E6">
              <w:rPr>
                <w:sz w:val="28"/>
                <w:szCs w:val="28"/>
                <w:lang w:val="kk-KZ"/>
              </w:rPr>
              <w:br/>
            </w:r>
            <w:r w:rsidRPr="00C142E6">
              <w:rPr>
                <w:color w:val="000000"/>
                <w:sz w:val="28"/>
                <w:szCs w:val="28"/>
                <w:lang w:val="kk-KZ"/>
              </w:rPr>
              <w:t>2) туу туралы куәлік - көп балалы отбасылардың балалары үшін (2007 жылғы 13 тамызға дейін туылған жағдайда);</w:t>
            </w:r>
            <w:r w:rsidRPr="00C142E6">
              <w:rPr>
                <w:sz w:val="28"/>
                <w:szCs w:val="28"/>
                <w:lang w:val="kk-KZ"/>
              </w:rPr>
              <w:br/>
            </w:r>
            <w:r w:rsidRPr="00C142E6">
              <w:rPr>
                <w:color w:val="000000"/>
                <w:sz w:val="28"/>
                <w:szCs w:val="28"/>
                <w:lang w:val="kk-KZ"/>
              </w:rPr>
              <w:t>3) қорғаншылықты (қамқоршылықты), патронаттық тәрбиелеуді бекіту туралы анықтамалар - жетім балалар мен ата-анасының қамқорлығынсыз қалған, отбасыларда тәрбиеленетін балалар үшін;</w:t>
            </w:r>
            <w:r w:rsidRPr="00C142E6">
              <w:rPr>
                <w:sz w:val="28"/>
                <w:szCs w:val="28"/>
                <w:lang w:val="kk-KZ"/>
              </w:rPr>
              <w:br/>
            </w:r>
            <w:r w:rsidRPr="00C142E6">
              <w:rPr>
                <w:color w:val="000000"/>
                <w:sz w:val="28"/>
                <w:szCs w:val="28"/>
                <w:lang w:val="kk-KZ"/>
              </w:rPr>
              <w:t>4) мүгедектігі туралы анықтамалар - мүгедектер және бала кезінен мүгедектер үшін немесе психологиялық-медициналық-педагогикалық консультацияның қорытындысы - даму мүмкіндіктері шектеулі балалар үшін;</w:t>
            </w:r>
            <w:r w:rsidRPr="00C142E6">
              <w:rPr>
                <w:sz w:val="28"/>
                <w:szCs w:val="28"/>
                <w:lang w:val="kk-KZ"/>
              </w:rPr>
              <w:br/>
            </w:r>
            <w:r w:rsidRPr="00C142E6">
              <w:rPr>
                <w:color w:val="000000"/>
                <w:sz w:val="28"/>
                <w:szCs w:val="28"/>
                <w:lang w:val="kk-KZ"/>
              </w:rPr>
              <w:t xml:space="preserve">5) өтініш берушінің (отбасының) жергілікті атқарушы органдар ұсынатын мемлекеттік атаулы әлеуметтік көмек алушыларға </w:t>
            </w:r>
            <w:r w:rsidRPr="00C142E6">
              <w:rPr>
                <w:color w:val="000000"/>
                <w:sz w:val="28"/>
                <w:szCs w:val="28"/>
                <w:lang w:val="kk-KZ"/>
              </w:rPr>
              <w:lastRenderedPageBreak/>
              <w:t>тиесілілігін растайтын анықтамалар - атаулы әлеуметтік көмек алуға құқығы бар отбасылардан шыққан балалар үшін;</w:t>
            </w:r>
            <w:r w:rsidRPr="00C142E6">
              <w:rPr>
                <w:sz w:val="28"/>
                <w:szCs w:val="28"/>
                <w:lang w:val="kk-KZ"/>
              </w:rPr>
              <w:br/>
            </w:r>
            <w:r w:rsidRPr="00C142E6">
              <w:rPr>
                <w:color w:val="000000"/>
                <w:sz w:val="28"/>
                <w:szCs w:val="28"/>
                <w:lang w:val="kk-KZ"/>
              </w:rPr>
              <w:t>6)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r w:rsidRPr="00C142E6">
              <w:rPr>
                <w:sz w:val="28"/>
                <w:szCs w:val="28"/>
                <w:lang w:val="kk-KZ"/>
              </w:rPr>
              <w:br/>
            </w:r>
            <w:r w:rsidRPr="00C142E6">
              <w:rPr>
                <w:color w:val="000000"/>
                <w:sz w:val="28"/>
                <w:szCs w:val="28"/>
                <w:lang w:val="kk-KZ"/>
              </w:rPr>
              <w:t xml:space="preserve"> Қазақстан Республикасы Үкіметінің 2018 жылғы 13 қарашадағы № 746 қаулысымен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r w:rsidRPr="00C142E6">
              <w:rPr>
                <w:sz w:val="28"/>
                <w:szCs w:val="28"/>
                <w:lang w:val="kk-KZ"/>
              </w:rPr>
              <w:br/>
            </w:r>
            <w:r w:rsidRPr="00C142E6">
              <w:rPr>
                <w:color w:val="000000"/>
                <w:sz w:val="28"/>
                <w:szCs w:val="28"/>
                <w:lang w:val="kk-KZ"/>
              </w:rPr>
              <w:t>1) белгіленген нысандағы өтініш;</w:t>
            </w:r>
            <w:r w:rsidRPr="00C142E6">
              <w:rPr>
                <w:sz w:val="28"/>
                <w:szCs w:val="28"/>
                <w:lang w:val="kk-KZ"/>
              </w:rPr>
              <w:br/>
            </w:r>
            <w:r w:rsidRPr="00C142E6">
              <w:rPr>
                <w:color w:val="000000"/>
                <w:sz w:val="28"/>
                <w:szCs w:val="28"/>
                <w:lang w:val="kk-KZ"/>
              </w:rPr>
              <w:t>2) оқу орнына қабылдау туралы бұйрық.</w:t>
            </w:r>
            <w:r w:rsidRPr="00C142E6">
              <w:rPr>
                <w:sz w:val="28"/>
                <w:szCs w:val="28"/>
                <w:lang w:val="kk-KZ"/>
              </w:rPr>
              <w:br/>
            </w:r>
            <w:r w:rsidRPr="00C142E6">
              <w:rPr>
                <w:color w:val="000000"/>
                <w:sz w:val="28"/>
                <w:szCs w:val="28"/>
                <w:lang w:val="kk-KZ"/>
              </w:rPr>
              <w:t>2,3,4-тармақтарда көрсетілген құжаттар түпнұсқаларда және көшірмелерде ұсынылады, салыстырып тексерілгеннен кейін түпнұсқалар өтініш берушіге қайтарылады.</w:t>
            </w:r>
            <w:r w:rsidRPr="00C142E6">
              <w:rPr>
                <w:sz w:val="28"/>
                <w:szCs w:val="28"/>
                <w:lang w:val="kk-KZ"/>
              </w:rPr>
              <w:br/>
            </w:r>
            <w:r w:rsidRPr="00C142E6">
              <w:rPr>
                <w:color w:val="000000"/>
                <w:sz w:val="28"/>
                <w:szCs w:val="28"/>
                <w:lang w:val="kk-KZ"/>
              </w:rPr>
              <w:t>Порталда:</w:t>
            </w:r>
            <w:r w:rsidRPr="00C142E6">
              <w:rPr>
                <w:sz w:val="28"/>
                <w:szCs w:val="28"/>
                <w:lang w:val="kk-KZ"/>
              </w:rPr>
              <w:br/>
            </w:r>
            <w:r w:rsidRPr="00C142E6">
              <w:rPr>
                <w:color w:val="000000"/>
                <w:sz w:val="28"/>
                <w:szCs w:val="28"/>
                <w:lang w:val="kk-KZ"/>
              </w:rPr>
              <w:t>1) белгіленген нысандағы өтініш;</w:t>
            </w:r>
            <w:r w:rsidRPr="00C142E6">
              <w:rPr>
                <w:sz w:val="28"/>
                <w:szCs w:val="28"/>
                <w:lang w:val="kk-KZ"/>
              </w:rPr>
              <w:br/>
            </w:r>
            <w:r w:rsidRPr="00C142E6">
              <w:rPr>
                <w:color w:val="000000"/>
                <w:sz w:val="28"/>
                <w:szCs w:val="28"/>
                <w:lang w:val="kk-KZ"/>
              </w:rPr>
              <w:t xml:space="preserve">2) туу туралы куәлік - көп балалы отбасылардың балалары үшін (2007 жылғы </w:t>
            </w:r>
            <w:r w:rsidRPr="00C142E6">
              <w:rPr>
                <w:color w:val="000000"/>
                <w:sz w:val="28"/>
                <w:szCs w:val="28"/>
                <w:lang w:val="kk-KZ"/>
              </w:rPr>
              <w:lastRenderedPageBreak/>
              <w:t>13 тамызға дейін туылған жағдайда);</w:t>
            </w:r>
            <w:r w:rsidRPr="00C142E6">
              <w:rPr>
                <w:sz w:val="28"/>
                <w:szCs w:val="28"/>
                <w:lang w:val="kk-KZ"/>
              </w:rPr>
              <w:br/>
            </w:r>
            <w:r w:rsidRPr="00C142E6">
              <w:rPr>
                <w:color w:val="000000"/>
                <w:sz w:val="28"/>
                <w:szCs w:val="28"/>
                <w:lang w:val="kk-KZ"/>
              </w:rPr>
              <w:t>3) қорғаншылықты (қамқоршылықты), патронаттық тәрбиелеуді бекіту туралы электрондық анықтамалар - жетім балалар мен ата-анасының қамқорлығынсыз қалған, отбасыларда тәрбиеленетін балалар үшін;</w:t>
            </w:r>
            <w:r w:rsidRPr="00C142E6">
              <w:rPr>
                <w:sz w:val="28"/>
                <w:szCs w:val="28"/>
                <w:lang w:val="kk-KZ"/>
              </w:rPr>
              <w:br/>
            </w:r>
            <w:r w:rsidRPr="00C142E6">
              <w:rPr>
                <w:color w:val="000000"/>
                <w:sz w:val="28"/>
                <w:szCs w:val="28"/>
                <w:lang w:val="kk-KZ"/>
              </w:rPr>
              <w:t>4) мүгедектігі туралы электрондық анықтамалар - мүгедектер және бала кезінен мүгедектер үшін немесе психологиялық-медициналық-педагогикалық консультацияның электрондық қорытындысы - даму мүмкіндіктері шектеулі балалар үшін;</w:t>
            </w:r>
            <w:r w:rsidRPr="00C142E6">
              <w:rPr>
                <w:sz w:val="28"/>
                <w:szCs w:val="28"/>
                <w:lang w:val="kk-KZ"/>
              </w:rPr>
              <w:br/>
            </w:r>
            <w:r w:rsidRPr="00C142E6">
              <w:rPr>
                <w:color w:val="000000"/>
                <w:sz w:val="28"/>
                <w:szCs w:val="28"/>
                <w:lang w:val="kk-KZ"/>
              </w:rPr>
              <w:t>5) өтініш берушінің (отбасының) жергілікті атқарушы органдар ұсынатын мемлекеттік атаулы әлеуметтік көмек алушыларға тиесілілігін растайтын электрондық анықтамалар - атаулы әлеуметтік көмек алуға құқығы бар отбасылардан шыққан балалар үшін;</w:t>
            </w:r>
            <w:r w:rsidRPr="00C142E6">
              <w:rPr>
                <w:sz w:val="28"/>
                <w:szCs w:val="28"/>
                <w:lang w:val="kk-KZ"/>
              </w:rPr>
              <w:br/>
            </w:r>
            <w:r w:rsidRPr="00C142E6">
              <w:rPr>
                <w:color w:val="000000"/>
                <w:sz w:val="28"/>
                <w:szCs w:val="28"/>
                <w:lang w:val="kk-KZ"/>
              </w:rPr>
              <w:t>6) табысы туралы мәліметтер (жұмыс істейтін ата-аналардың немесе оларды алмастыратын адамдардың еңбекақысы, кәсіпкерлік қызметтен және басқа да қызмет түрлерінен түсетін табыстар, балаларға және басқа да асырауындағыларға алимент түріндегі табыстар) - мемлекеттік атаулы әлеуметтік көмек алмайтын, жан басына шаққандағы табысы ең төменгі күнкөріс деңгейінен төмен отбасылардан шыққан балалар үшін.</w:t>
            </w:r>
            <w:r w:rsidRPr="00C142E6">
              <w:rPr>
                <w:sz w:val="28"/>
                <w:szCs w:val="28"/>
                <w:lang w:val="kk-KZ"/>
              </w:rPr>
              <w:br/>
            </w:r>
            <w:r w:rsidRPr="00C142E6">
              <w:rPr>
                <w:color w:val="000000"/>
                <w:sz w:val="28"/>
                <w:szCs w:val="28"/>
                <w:lang w:val="kk-KZ"/>
              </w:rPr>
              <w:t xml:space="preserve"> Қазақстан Республикасы Үкіметінің 2018 жылғы 13 қарашадағы № 746 қаулысымен бекітілген Өнімді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білікті жұмысшы кадрлар даярлауды </w:t>
            </w:r>
            <w:r w:rsidRPr="00C142E6">
              <w:rPr>
                <w:color w:val="000000"/>
                <w:sz w:val="28"/>
                <w:szCs w:val="28"/>
                <w:lang w:val="kk-KZ"/>
              </w:rPr>
              <w:lastRenderedPageBreak/>
              <w:t>қарастыратын техникалық және кәсіптік, орта білімнен кейінгі білімнің білім беру бағдарламалары бойынша білім алатын студенттер, сондай-ақ техникалық және кәсіптік білімі бар кадрларды даярлау шеңберінде оқитын студенттер үшін:</w:t>
            </w:r>
            <w:r w:rsidRPr="00C142E6">
              <w:rPr>
                <w:sz w:val="28"/>
                <w:szCs w:val="28"/>
                <w:lang w:val="kk-KZ"/>
              </w:rPr>
              <w:br/>
            </w:r>
            <w:r w:rsidRPr="00C142E6">
              <w:rPr>
                <w:color w:val="000000"/>
                <w:sz w:val="28"/>
                <w:szCs w:val="28"/>
                <w:lang w:val="kk-KZ"/>
              </w:rPr>
              <w:t>1) белгіленген нысандағы өтініш;</w:t>
            </w:r>
            <w:r w:rsidRPr="00C142E6">
              <w:rPr>
                <w:sz w:val="28"/>
                <w:szCs w:val="28"/>
                <w:lang w:val="kk-KZ"/>
              </w:rPr>
              <w:br/>
            </w:r>
            <w:r w:rsidRPr="00C142E6">
              <w:rPr>
                <w:color w:val="000000"/>
                <w:sz w:val="28"/>
                <w:szCs w:val="28"/>
                <w:lang w:val="kk-KZ"/>
              </w:rPr>
              <w:t>2) оқу орнына қабылдау туралы бұйрық.</w:t>
            </w:r>
            <w:r w:rsidRPr="00C142E6">
              <w:rPr>
                <w:sz w:val="28"/>
                <w:szCs w:val="28"/>
                <w:lang w:val="kk-KZ"/>
              </w:rPr>
              <w:br/>
            </w:r>
            <w:r w:rsidRPr="00C142E6">
              <w:rPr>
                <w:color w:val="000000"/>
                <w:sz w:val="28"/>
                <w:szCs w:val="28"/>
                <w:lang w:val="kk-KZ"/>
              </w:rPr>
              <w:t>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(отбасының) тиесілігін растайтын, отбасыларда тәрбиеленетін жетім балалар мен ата-анасының қамқорлығынсыз қалған балалар үшін - жеке басын куәландыратын құжат, қорғаншылық (қамқоршылық), патронаттық тәрбие туралы мәліметтерін көрсетілетін қызметті беруші тиісті мемлекеттік ақпараттық жүйелерден "электрондық үкімет" шлюзі арқылы алады.</w:t>
            </w:r>
          </w:p>
        </w:tc>
      </w:tr>
      <w:tr w:rsidR="00C142E6" w:rsidRPr="00C645DD" w:rsidTr="00C142E6">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lastRenderedPageBreak/>
              <w:t>9</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Қазақстан Республикасының заңнамасында белгіленген мемлекеттік қызмет көрсетуден бас тарту үшін негіздер</w:t>
            </w:r>
          </w:p>
        </w:tc>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rsidRPr="00C142E6">
              <w:rPr>
                <w:sz w:val="28"/>
                <w:szCs w:val="28"/>
                <w:lang w:val="kk-KZ"/>
              </w:rPr>
              <w:br/>
            </w:r>
            <w:r w:rsidRPr="00C142E6">
              <w:rPr>
                <w:color w:val="000000"/>
                <w:sz w:val="28"/>
                <w:szCs w:val="28"/>
                <w:lang w:val="kk-KZ"/>
              </w:rPr>
              <w:t>2)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шешімінің болуы</w:t>
            </w:r>
          </w:p>
        </w:tc>
      </w:tr>
      <w:tr w:rsidR="00C142E6" w:rsidRPr="00C645DD" w:rsidTr="00C142E6">
        <w:trPr>
          <w:trHeight w:val="30"/>
          <w:tblCellSpacing w:w="0" w:type="auto"/>
        </w:trPr>
        <w:tc>
          <w:tcPr>
            <w:tcW w:w="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10</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t xml:space="preserve">Мемлекеттік қызметті, оның ішінде электрондық нысанда және Мемлекеттік корпорация арқылы көрсету ерекшеліктері </w:t>
            </w:r>
            <w:r w:rsidRPr="00C142E6">
              <w:rPr>
                <w:color w:val="000000"/>
                <w:sz w:val="28"/>
                <w:szCs w:val="28"/>
                <w:lang w:val="kk-KZ"/>
              </w:rPr>
              <w:lastRenderedPageBreak/>
              <w:t>ескеріле отырып қойылатын өзге де талаптар</w:t>
            </w:r>
          </w:p>
        </w:tc>
        <w:tc>
          <w:tcPr>
            <w:tcW w:w="5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42E6" w:rsidRPr="00C142E6" w:rsidRDefault="00C142E6" w:rsidP="00EF7A30">
            <w:pPr>
              <w:spacing w:after="20"/>
              <w:ind w:left="20"/>
              <w:jc w:val="both"/>
              <w:rPr>
                <w:sz w:val="28"/>
                <w:szCs w:val="28"/>
                <w:lang w:val="kk-KZ"/>
              </w:rPr>
            </w:pPr>
            <w:r w:rsidRPr="00C142E6">
              <w:rPr>
                <w:color w:val="000000"/>
                <w:sz w:val="28"/>
                <w:szCs w:val="28"/>
                <w:lang w:val="kk-KZ"/>
              </w:rPr>
              <w:lastRenderedPageBreak/>
              <w:t xml:space="preserve">Организм функциясы тұрақты бұзылған, өзіне-өзі қызмет көрсету, өздігінен қозғалу, бағдарлау қабілетін немесе мүмкіндігін толық немесе ішінара жоғалтқан </w:t>
            </w:r>
            <w:r w:rsidRPr="00C142E6">
              <w:rPr>
                <w:color w:val="000000"/>
                <w:sz w:val="28"/>
                <w:szCs w:val="28"/>
                <w:lang w:val="kk-KZ"/>
              </w:rPr>
              <w:lastRenderedPageBreak/>
              <w:t>көрсетілетін қызметті алушыларға мемлекеттік қызметті көрсету үшін құжаттарды қабылдауды Бірыңғай байланыс орталығының 1414, 8 800 080 7777 нөміріне жүгіну арқылы тұрғылықты жері бойынша шыға отырып, Мемлекеттік корпорацияның қызметкерлері жүргізеді.</w:t>
            </w:r>
            <w:r w:rsidRPr="00C142E6">
              <w:rPr>
                <w:sz w:val="28"/>
                <w:szCs w:val="28"/>
                <w:lang w:val="kk-KZ"/>
              </w:rPr>
              <w:br/>
            </w:r>
            <w:r w:rsidRPr="00C142E6">
              <w:rPr>
                <w:color w:val="000000"/>
                <w:sz w:val="28"/>
                <w:szCs w:val="28"/>
                <w:lang w:val="kk-KZ"/>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8 800 080 7777 бірыңғай байланыс орталығы арқылы алуға мүмкіндігі бар.</w:t>
            </w:r>
          </w:p>
        </w:tc>
      </w:tr>
    </w:tbl>
    <w:p w:rsidR="00175478" w:rsidRPr="00C645DD" w:rsidRDefault="00175478">
      <w:pPr>
        <w:rPr>
          <w:lang w:val="kk-KZ"/>
        </w:rPr>
      </w:pPr>
    </w:p>
    <w:sectPr w:rsidR="00175478" w:rsidRPr="00C64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20"/>
    <w:rsid w:val="00175478"/>
    <w:rsid w:val="00336F5F"/>
    <w:rsid w:val="00583420"/>
    <w:rsid w:val="00C142E6"/>
    <w:rsid w:val="00C6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FD902-89B4-4ECC-AD58-2EC9A5B4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E6"/>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2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42E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Оку Б1</cp:lastModifiedBy>
  <cp:revision>4</cp:revision>
  <cp:lastPrinted>2021-01-26T03:50:00Z</cp:lastPrinted>
  <dcterms:created xsi:type="dcterms:W3CDTF">2021-01-25T12:39:00Z</dcterms:created>
  <dcterms:modified xsi:type="dcterms:W3CDTF">2021-01-26T03:50:00Z</dcterms:modified>
</cp:coreProperties>
</file>